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640C57" w:rsidRDefault="00CD36CF" w:rsidP="002010BF">
      <w:pPr>
        <w:pStyle w:val="TitlePageOrigin"/>
      </w:pPr>
      <w:r w:rsidRPr="00640C57">
        <w:t>WEST virginia legislature</w:t>
      </w:r>
    </w:p>
    <w:p w14:paraId="68CCA41C" w14:textId="3011DCAE" w:rsidR="00CD36CF" w:rsidRPr="00640C57" w:rsidRDefault="00CD36CF" w:rsidP="002010BF">
      <w:pPr>
        <w:pStyle w:val="TitlePageSession"/>
      </w:pPr>
      <w:r w:rsidRPr="00640C57">
        <w:t>20</w:t>
      </w:r>
      <w:r w:rsidR="00081D6D" w:rsidRPr="00640C57">
        <w:t>2</w:t>
      </w:r>
      <w:r w:rsidR="009C1EA5" w:rsidRPr="00640C57">
        <w:t>1</w:t>
      </w:r>
      <w:r w:rsidRPr="00640C57">
        <w:t xml:space="preserve"> regular session</w:t>
      </w:r>
    </w:p>
    <w:p w14:paraId="384BDCA6" w14:textId="08975847" w:rsidR="00640C57" w:rsidRPr="00640C57" w:rsidRDefault="00640C57" w:rsidP="002010BF">
      <w:pPr>
        <w:pStyle w:val="TitlePageSession"/>
      </w:pPr>
      <w:r w:rsidRPr="00640C57">
        <w:t>ENROLLED</w:t>
      </w:r>
    </w:p>
    <w:p w14:paraId="0DC0BD16" w14:textId="77777777" w:rsidR="00CD36CF" w:rsidRPr="00640C57" w:rsidRDefault="00223D86" w:rsidP="002010BF">
      <w:pPr>
        <w:pStyle w:val="TitlePageBillPrefix"/>
      </w:pPr>
      <w:sdt>
        <w:sdtPr>
          <w:tag w:val="IntroDate"/>
          <w:id w:val="-1236936958"/>
          <w:placeholder>
            <w:docPart w:val="38E55B98C6584CCF9C85CBA53F68462E"/>
          </w:placeholder>
          <w:text/>
        </w:sdtPr>
        <w:sdtEndPr/>
        <w:sdtContent>
          <w:r w:rsidR="00AC3B58" w:rsidRPr="00640C57">
            <w:t>Committee Substitute</w:t>
          </w:r>
        </w:sdtContent>
      </w:sdt>
    </w:p>
    <w:p w14:paraId="3622B296" w14:textId="77777777" w:rsidR="00AC3B58" w:rsidRPr="00640C57" w:rsidRDefault="00AC3B58" w:rsidP="002010BF">
      <w:pPr>
        <w:pStyle w:val="TitlePageBillPrefix"/>
      </w:pPr>
      <w:r w:rsidRPr="00640C57">
        <w:t>for</w:t>
      </w:r>
    </w:p>
    <w:p w14:paraId="6C29E3CE" w14:textId="07FB5A2A" w:rsidR="00CD36CF" w:rsidRPr="00640C57" w:rsidRDefault="00223D86"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E66483" w:rsidRPr="00640C57">
            <w:t>House</w:t>
          </w:r>
        </w:sdtContent>
      </w:sdt>
      <w:r w:rsidR="00303684" w:rsidRPr="00640C57">
        <w:t xml:space="preserve"> </w:t>
      </w:r>
      <w:r w:rsidR="00CD36CF" w:rsidRPr="00640C57">
        <w:t xml:space="preserve">Bill </w:t>
      </w:r>
      <w:sdt>
        <w:sdtPr>
          <w:tag w:val="BNum"/>
          <w:id w:val="1645317809"/>
          <w:lock w:val="sdtLocked"/>
          <w:placeholder>
            <w:docPart w:val="2F6EC695F8BA4A069FC220B727B83F05"/>
          </w:placeholder>
          <w:text/>
        </w:sdtPr>
        <w:sdtEndPr/>
        <w:sdtContent>
          <w:r w:rsidR="00E66483" w:rsidRPr="00640C57">
            <w:t>2773</w:t>
          </w:r>
        </w:sdtContent>
      </w:sdt>
    </w:p>
    <w:p w14:paraId="45AD2352" w14:textId="7C8C9F3D" w:rsidR="00E66483" w:rsidRPr="00640C57" w:rsidRDefault="00E66483" w:rsidP="002010BF">
      <w:pPr>
        <w:pStyle w:val="References"/>
        <w:rPr>
          <w:smallCaps/>
        </w:rPr>
      </w:pPr>
      <w:r w:rsidRPr="00640C57">
        <w:rPr>
          <w:smallCaps/>
        </w:rPr>
        <w:t>By Delegates Maynard</w:t>
      </w:r>
      <w:r w:rsidR="00223D86">
        <w:rPr>
          <w:smallCaps/>
        </w:rPr>
        <w:t xml:space="preserve"> </w:t>
      </w:r>
      <w:r w:rsidRPr="00640C57">
        <w:rPr>
          <w:smallCaps/>
        </w:rPr>
        <w:t>and J. Jeffries</w:t>
      </w:r>
    </w:p>
    <w:p w14:paraId="514064E9" w14:textId="406CA76C" w:rsidR="00A710F9" w:rsidRPr="00640C57" w:rsidRDefault="00CD36CF" w:rsidP="00E66483">
      <w:pPr>
        <w:pStyle w:val="References"/>
        <w:sectPr w:rsidR="00A710F9" w:rsidRPr="00640C57" w:rsidSect="00E6648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40C57">
        <w:t>[</w:t>
      </w:r>
      <w:sdt>
        <w:sdtPr>
          <w:tag w:val="References"/>
          <w:id w:val="-1043047873"/>
          <w:placeholder>
            <w:docPart w:val="EB79CF24A9C34DC4B671B0F2D2F2B47E"/>
          </w:placeholder>
          <w:text w:multiLine="1"/>
        </w:sdtPr>
        <w:sdtEndPr/>
        <w:sdtContent>
          <w:r w:rsidR="00640C57" w:rsidRPr="00640C57">
            <w:t>Passed April 8, 2021; in effect from passage.</w:t>
          </w:r>
        </w:sdtContent>
      </w:sdt>
      <w:r w:rsidRPr="00640C57">
        <w:t>]</w:t>
      </w:r>
    </w:p>
    <w:p w14:paraId="18CA8877" w14:textId="67F8DCED" w:rsidR="00E66483" w:rsidRPr="00640C57" w:rsidRDefault="00E66483" w:rsidP="00E66483">
      <w:pPr>
        <w:pStyle w:val="References"/>
      </w:pPr>
    </w:p>
    <w:p w14:paraId="4B61D315" w14:textId="4830A7B8" w:rsidR="00E66483" w:rsidRPr="00640C57" w:rsidRDefault="00640C57" w:rsidP="00A710F9">
      <w:pPr>
        <w:pStyle w:val="TitleSection"/>
        <w:rPr>
          <w:color w:val="auto"/>
        </w:rPr>
      </w:pPr>
      <w:r w:rsidRPr="00640C57">
        <w:rPr>
          <w:color w:val="auto"/>
        </w:rPr>
        <w:lastRenderedPageBreak/>
        <w:t>AN ACT</w:t>
      </w:r>
      <w:r w:rsidR="00E66483" w:rsidRPr="00640C57">
        <w:rPr>
          <w:color w:val="auto"/>
        </w:rPr>
        <w:t xml:space="preserve"> to amend </w:t>
      </w:r>
      <w:r w:rsidR="00F6326C" w:rsidRPr="00640C57">
        <w:rPr>
          <w:color w:val="auto"/>
        </w:rPr>
        <w:t xml:space="preserve">and reenact §20-7-23 of </w:t>
      </w:r>
      <w:r w:rsidR="00E66483" w:rsidRPr="00640C57">
        <w:rPr>
          <w:color w:val="auto"/>
        </w:rPr>
        <w:t>the Code of West Virginia, 1931, as amended,</w:t>
      </w:r>
      <w:r w:rsidR="00F6326C" w:rsidRPr="00640C57">
        <w:rPr>
          <w:color w:val="auto"/>
        </w:rPr>
        <w:t xml:space="preserve"> </w:t>
      </w:r>
      <w:r w:rsidR="001A5D58" w:rsidRPr="00640C57">
        <w:rPr>
          <w:color w:val="auto"/>
        </w:rPr>
        <w:t>all relating to boating operations with motors greater than 10 horsepower; and permitting the Division of Natural Resources to promulgate</w:t>
      </w:r>
      <w:r w:rsidR="00657E3A" w:rsidRPr="00640C57">
        <w:rPr>
          <w:color w:val="auto"/>
        </w:rPr>
        <w:t xml:space="preserve"> emergency legislative</w:t>
      </w:r>
      <w:r w:rsidR="001A5D58" w:rsidRPr="00640C57">
        <w:rPr>
          <w:color w:val="auto"/>
        </w:rPr>
        <w:t xml:space="preserve"> rules</w:t>
      </w:r>
      <w:r w:rsidR="00657E3A" w:rsidRPr="00640C57">
        <w:rPr>
          <w:color w:val="auto"/>
        </w:rPr>
        <w:t xml:space="preserve"> and legislative rules</w:t>
      </w:r>
      <w:r w:rsidR="00F6326C" w:rsidRPr="00640C57">
        <w:rPr>
          <w:color w:val="auto"/>
        </w:rPr>
        <w:t xml:space="preserve"> relating to the operation of boats with motors greater than 10 horsepower</w:t>
      </w:r>
      <w:r w:rsidR="001A5D58" w:rsidRPr="00640C57">
        <w:rPr>
          <w:color w:val="auto"/>
        </w:rPr>
        <w:t>.</w:t>
      </w:r>
    </w:p>
    <w:p w14:paraId="02EB9E3B" w14:textId="77777777" w:rsidR="00E66483" w:rsidRPr="00640C57" w:rsidRDefault="00E66483" w:rsidP="00A710F9">
      <w:pPr>
        <w:pStyle w:val="EnactingClause"/>
        <w:rPr>
          <w:color w:val="auto"/>
        </w:rPr>
        <w:sectPr w:rsidR="00E66483" w:rsidRPr="00640C57" w:rsidSect="00A710F9">
          <w:pgSz w:w="12240" w:h="15840" w:code="1"/>
          <w:pgMar w:top="1440" w:right="1440" w:bottom="1440" w:left="1440" w:header="720" w:footer="720" w:gutter="0"/>
          <w:lnNumType w:countBy="1" w:restart="newSection"/>
          <w:pgNumType w:start="0"/>
          <w:cols w:space="720"/>
          <w:titlePg/>
          <w:docGrid w:linePitch="360"/>
        </w:sectPr>
      </w:pPr>
      <w:r w:rsidRPr="00640C57">
        <w:rPr>
          <w:color w:val="auto"/>
        </w:rPr>
        <w:t>Be it enacted by the Legislature of West Virginia:</w:t>
      </w:r>
    </w:p>
    <w:p w14:paraId="49BBAEEA" w14:textId="77777777" w:rsidR="005337B6" w:rsidRPr="00640C57" w:rsidRDefault="005337B6" w:rsidP="00A710F9">
      <w:pPr>
        <w:suppressLineNumbers/>
        <w:ind w:left="720" w:hanging="720"/>
        <w:jc w:val="both"/>
        <w:outlineLvl w:val="1"/>
        <w:rPr>
          <w:rFonts w:eastAsia="Calibri"/>
          <w:b/>
          <w:caps/>
          <w:color w:val="000000"/>
          <w:sz w:val="24"/>
        </w:rPr>
        <w:sectPr w:rsidR="005337B6" w:rsidRPr="00640C57" w:rsidSect="005337B6">
          <w:type w:val="continuous"/>
          <w:pgSz w:w="12240" w:h="15840"/>
          <w:pgMar w:top="1440" w:right="1440" w:bottom="1440" w:left="1440" w:header="720" w:footer="720" w:gutter="0"/>
          <w:lnNumType w:countBy="1" w:restart="newSection"/>
          <w:cols w:space="720"/>
          <w:noEndnote/>
          <w:docGrid w:linePitch="299"/>
        </w:sectPr>
      </w:pPr>
      <w:r w:rsidRPr="00640C57">
        <w:rPr>
          <w:rFonts w:eastAsia="Calibri"/>
          <w:b/>
          <w:caps/>
          <w:color w:val="000000"/>
          <w:sz w:val="24"/>
        </w:rPr>
        <w:t>ARTICLE 7. LAW ENFORCEMENT, MOTORBOATING, LITTER.</w:t>
      </w:r>
    </w:p>
    <w:p w14:paraId="1E0A6719" w14:textId="20BA46F1" w:rsidR="005337B6" w:rsidRPr="00640C57" w:rsidRDefault="005337B6" w:rsidP="00A710F9">
      <w:pPr>
        <w:suppressLineNumbers/>
        <w:ind w:left="720" w:hanging="720"/>
        <w:jc w:val="both"/>
        <w:outlineLvl w:val="3"/>
        <w:rPr>
          <w:rFonts w:eastAsia="Calibri" w:cs="Times New Roman"/>
          <w:b/>
          <w:color w:val="000000"/>
        </w:rPr>
      </w:pPr>
      <w:r w:rsidRPr="00640C57">
        <w:rPr>
          <w:rFonts w:eastAsia="Calibri" w:cs="Times New Roman"/>
          <w:b/>
          <w:color w:val="000000"/>
        </w:rPr>
        <w:t>§20-7-23. Local rules.</w:t>
      </w:r>
    </w:p>
    <w:p w14:paraId="1021F7DC" w14:textId="2558ECEA" w:rsidR="005337B6" w:rsidRPr="00640C57" w:rsidRDefault="005337B6" w:rsidP="00A710F9">
      <w:pPr>
        <w:ind w:firstLine="720"/>
        <w:jc w:val="both"/>
        <w:rPr>
          <w:rFonts w:eastAsia="Calibri" w:cs="Times New Roman"/>
          <w:color w:val="000000"/>
        </w:rPr>
      </w:pPr>
      <w:r w:rsidRPr="00640C57">
        <w:rPr>
          <w:rFonts w:eastAsia="Calibri" w:cs="Times New Roman"/>
          <w:color w:val="000000"/>
        </w:rPr>
        <w:t>(a) The provisions of this article, and of other applicable laws of this state, shall govern the operation, equipment, numbering and all other matters relating thereto whenever any vessel shall be operated on the waters of this state, or when any activity regulated by this article shall take place thereon, but nothing in this article shall be construed to prevent the adoption of any ordinance or local law relating to operation and equipment of vessels the provisions of which are identical to the provisions of this article, amendments thereto or rules promulgated thereunder</w:t>
      </w:r>
      <w:r w:rsidR="00BA7673" w:rsidRPr="00640C57">
        <w:rPr>
          <w:rFonts w:eastAsia="Calibri" w:cs="Times New Roman"/>
          <w:color w:val="000000"/>
        </w:rPr>
        <w:t xml:space="preserve">: </w:t>
      </w:r>
      <w:r w:rsidR="00BA7673" w:rsidRPr="003D736F">
        <w:rPr>
          <w:rFonts w:eastAsia="Calibri" w:cs="Times New Roman"/>
          <w:i/>
          <w:iCs/>
          <w:color w:val="000000"/>
        </w:rPr>
        <w:t>Provided</w:t>
      </w:r>
      <w:r w:rsidR="00BA7673" w:rsidRPr="00640C57">
        <w:rPr>
          <w:rFonts w:eastAsia="Calibri" w:cs="Times New Roman"/>
          <w:i/>
          <w:iCs/>
          <w:color w:val="000000"/>
        </w:rPr>
        <w:t>,</w:t>
      </w:r>
      <w:r w:rsidR="00BA7673" w:rsidRPr="00640C57">
        <w:rPr>
          <w:rFonts w:eastAsia="Calibri" w:cs="Times New Roman"/>
          <w:color w:val="000000"/>
        </w:rPr>
        <w:t xml:space="preserve"> That</w:t>
      </w:r>
      <w:r w:rsidRPr="00640C57">
        <w:rPr>
          <w:rFonts w:eastAsia="Calibri" w:cs="Times New Roman"/>
          <w:color w:val="000000"/>
        </w:rPr>
        <w:t xml:space="preserve"> such ordinances or local laws shall be operative only so long as to the extent that they continue to be identical to provisions of this article, amendments thereto or rules promulgated thereunder.</w:t>
      </w:r>
    </w:p>
    <w:p w14:paraId="022E7B3B" w14:textId="77777777" w:rsidR="005337B6" w:rsidRPr="00640C57" w:rsidRDefault="005337B6" w:rsidP="00A710F9">
      <w:pPr>
        <w:ind w:firstLine="720"/>
        <w:jc w:val="both"/>
        <w:rPr>
          <w:rFonts w:eastAsia="Calibri" w:cs="Times New Roman"/>
          <w:color w:val="000000"/>
        </w:rPr>
      </w:pPr>
      <w:r w:rsidRPr="00640C57">
        <w:rPr>
          <w:rFonts w:eastAsia="Calibri" w:cs="Times New Roman"/>
          <w:color w:val="000000"/>
        </w:rPr>
        <w:t>(b) Any subdivision of this state may, at any time, but only after public notice, make formal application to the director for special rules with reference to the operation of vessels on any waters within its territorial limits and shall set forth therein the reasons which make such special rules necessary or appropriate.</w:t>
      </w:r>
    </w:p>
    <w:p w14:paraId="4C3A44C6" w14:textId="77777777" w:rsidR="005337B6" w:rsidRPr="00640C57" w:rsidRDefault="005337B6" w:rsidP="00A710F9">
      <w:pPr>
        <w:ind w:firstLine="720"/>
        <w:jc w:val="both"/>
        <w:rPr>
          <w:rFonts w:eastAsia="Calibri" w:cs="Times New Roman"/>
          <w:color w:val="000000"/>
        </w:rPr>
      </w:pPr>
      <w:r w:rsidRPr="00640C57">
        <w:rPr>
          <w:rFonts w:eastAsia="Calibri" w:cs="Times New Roman"/>
          <w:color w:val="000000"/>
        </w:rPr>
        <w:t>(c) The director is hereby authorized to promulgate special rules with reference to the operation of vessels on any waters within the territorial limits of any subdivision of this state.</w:t>
      </w:r>
    </w:p>
    <w:p w14:paraId="668A03D8" w14:textId="77777777" w:rsidR="003D736F" w:rsidRDefault="005337B6" w:rsidP="00A710F9">
      <w:pPr>
        <w:ind w:firstLine="720"/>
        <w:jc w:val="both"/>
        <w:rPr>
          <w:rFonts w:eastAsia="Calibri" w:cs="Times New Roman"/>
          <w:color w:val="000000"/>
        </w:rPr>
        <w:sectPr w:rsidR="003D736F" w:rsidSect="00E66483">
          <w:type w:val="continuous"/>
          <w:pgSz w:w="12240" w:h="15840" w:code="1"/>
          <w:pgMar w:top="1440" w:right="1440" w:bottom="1440" w:left="1440" w:header="720" w:footer="720" w:gutter="0"/>
          <w:lnNumType w:countBy="1" w:restart="newSection"/>
          <w:cols w:space="720"/>
          <w:titlePg/>
          <w:docGrid w:linePitch="360"/>
        </w:sectPr>
      </w:pPr>
      <w:r w:rsidRPr="00640C57">
        <w:rPr>
          <w:rFonts w:eastAsia="Calibri" w:cs="Times New Roman"/>
          <w:color w:val="000000"/>
        </w:rPr>
        <w:t>(d) The director shall promulgate emergency legislative rules and legislative rules pursuant to §29A-3-1</w:t>
      </w:r>
      <w:r w:rsidR="003D736F" w:rsidRPr="003D736F">
        <w:rPr>
          <w:rFonts w:eastAsia="Calibri" w:cs="Times New Roman"/>
          <w:i/>
          <w:color w:val="000000"/>
        </w:rPr>
        <w:t xml:space="preserve"> et seq. </w:t>
      </w:r>
      <w:r w:rsidRPr="00640C57">
        <w:rPr>
          <w:rFonts w:eastAsia="Calibri" w:cs="Times New Roman"/>
          <w:color w:val="000000"/>
        </w:rPr>
        <w:t>of this code providing for</w:t>
      </w:r>
      <w:r w:rsidR="00562DE0" w:rsidRPr="00640C57">
        <w:rPr>
          <w:rFonts w:eastAsia="Calibri" w:cs="Times New Roman"/>
          <w:color w:val="000000"/>
        </w:rPr>
        <w:t xml:space="preserve"> the</w:t>
      </w:r>
      <w:r w:rsidRPr="00640C57">
        <w:rPr>
          <w:rFonts w:eastAsia="Calibri" w:cs="Times New Roman"/>
          <w:color w:val="000000"/>
        </w:rPr>
        <w:t xml:space="preserve"> operation of motorboats with motors greater than 10 horsepower, only in a manner where no wake is created on the Upper Mud River Lake.  </w:t>
      </w:r>
    </w:p>
    <w:p w14:paraId="187251C1" w14:textId="77777777" w:rsidR="003D736F" w:rsidRDefault="003D736F" w:rsidP="00A710F9">
      <w:pPr>
        <w:ind w:firstLine="720"/>
        <w:jc w:val="both"/>
        <w:sectPr w:rsidR="003D736F" w:rsidSect="003D736F">
          <w:pgSz w:w="12240" w:h="15840" w:code="1"/>
          <w:pgMar w:top="1440" w:right="1440" w:bottom="1440" w:left="1440" w:header="720" w:footer="720" w:gutter="0"/>
          <w:cols w:space="720"/>
          <w:titlePg/>
          <w:docGrid w:linePitch="360"/>
        </w:sectPr>
      </w:pPr>
    </w:p>
    <w:p w14:paraId="4FC3C0E0" w14:textId="77777777" w:rsidR="003D736F" w:rsidRPr="00227EB7" w:rsidRDefault="003D736F" w:rsidP="003D736F">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23CB26CC" w14:textId="77777777" w:rsidR="003D736F" w:rsidRPr="00227EB7" w:rsidRDefault="003D736F" w:rsidP="003D736F">
      <w:pPr>
        <w:pStyle w:val="SectionBody"/>
        <w:spacing w:line="240" w:lineRule="auto"/>
        <w:rPr>
          <w:rFonts w:cs="Arial"/>
        </w:rPr>
      </w:pPr>
    </w:p>
    <w:p w14:paraId="439C1648" w14:textId="77777777" w:rsidR="003D736F" w:rsidRPr="00227EB7" w:rsidRDefault="003D736F" w:rsidP="003D736F">
      <w:pPr>
        <w:spacing w:line="240" w:lineRule="auto"/>
        <w:ind w:left="720" w:right="720" w:firstLine="180"/>
        <w:rPr>
          <w:rFonts w:cs="Arial"/>
        </w:rPr>
      </w:pPr>
    </w:p>
    <w:p w14:paraId="560FAE82" w14:textId="77777777" w:rsidR="003D736F" w:rsidRPr="00227EB7" w:rsidRDefault="003D736F" w:rsidP="003D736F">
      <w:pPr>
        <w:spacing w:line="240" w:lineRule="auto"/>
        <w:ind w:left="720" w:right="720"/>
        <w:rPr>
          <w:rFonts w:cs="Arial"/>
        </w:rPr>
      </w:pPr>
      <w:r w:rsidRPr="00227EB7">
        <w:rPr>
          <w:rFonts w:cs="Arial"/>
        </w:rPr>
        <w:t>...............................................................</w:t>
      </w:r>
    </w:p>
    <w:p w14:paraId="32A68FB6" w14:textId="77777777" w:rsidR="003D736F" w:rsidRPr="00227EB7" w:rsidRDefault="003D736F" w:rsidP="003D736F">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AE414D4" w14:textId="77777777" w:rsidR="003D736F" w:rsidRPr="00227EB7" w:rsidRDefault="003D736F" w:rsidP="003D736F">
      <w:pPr>
        <w:spacing w:line="240" w:lineRule="auto"/>
        <w:ind w:left="720" w:right="720"/>
        <w:rPr>
          <w:rFonts w:cs="Arial"/>
        </w:rPr>
      </w:pPr>
    </w:p>
    <w:p w14:paraId="5AFFEF71" w14:textId="77777777" w:rsidR="003D736F" w:rsidRPr="00227EB7" w:rsidRDefault="003D736F" w:rsidP="003D736F">
      <w:pPr>
        <w:spacing w:line="240" w:lineRule="auto"/>
        <w:ind w:left="720" w:right="720"/>
        <w:rPr>
          <w:rFonts w:cs="Arial"/>
        </w:rPr>
      </w:pPr>
    </w:p>
    <w:p w14:paraId="2791A781" w14:textId="77777777" w:rsidR="003D736F" w:rsidRPr="00227EB7" w:rsidRDefault="003D736F" w:rsidP="003D736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9D3D775" w14:textId="77777777" w:rsidR="003D736F" w:rsidRPr="00227EB7" w:rsidRDefault="003D736F" w:rsidP="003D736F">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EFD63F1" w14:textId="77777777" w:rsidR="003D736F" w:rsidRPr="00227EB7" w:rsidRDefault="003D736F" w:rsidP="003D736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9EFF67C" w14:textId="77777777" w:rsidR="003D736F" w:rsidRPr="00227EB7" w:rsidRDefault="003D736F" w:rsidP="003D736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CFB61B" w14:textId="77777777" w:rsidR="003D736F" w:rsidRPr="00227EB7" w:rsidRDefault="003D736F" w:rsidP="003D736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C8A1974" w14:textId="77777777" w:rsidR="003D736F" w:rsidRPr="00227EB7" w:rsidRDefault="003D736F" w:rsidP="003D736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FF4357" w14:textId="77777777" w:rsidR="003D736F" w:rsidRPr="00227EB7" w:rsidRDefault="003D736F" w:rsidP="003D736F">
      <w:pPr>
        <w:spacing w:line="240" w:lineRule="auto"/>
        <w:ind w:left="720" w:right="720"/>
        <w:rPr>
          <w:rFonts w:cs="Arial"/>
        </w:rPr>
      </w:pPr>
      <w:r w:rsidRPr="00227EB7">
        <w:rPr>
          <w:rFonts w:cs="Arial"/>
        </w:rPr>
        <w:t>In effect from passage.</w:t>
      </w:r>
    </w:p>
    <w:p w14:paraId="73C75664" w14:textId="77777777" w:rsidR="003D736F" w:rsidRPr="00227EB7" w:rsidRDefault="003D736F" w:rsidP="003D736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14A28D9" w14:textId="77777777" w:rsidR="003D736F" w:rsidRPr="00227EB7" w:rsidRDefault="003D736F" w:rsidP="003D736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0DE3AC" w14:textId="77777777" w:rsidR="003D736F" w:rsidRPr="00227EB7" w:rsidRDefault="003D736F" w:rsidP="003D736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0E42B55" w14:textId="77777777" w:rsidR="003D736F" w:rsidRPr="00227EB7" w:rsidRDefault="003D736F" w:rsidP="003D736F">
      <w:pPr>
        <w:tabs>
          <w:tab w:val="center" w:pos="2610"/>
        </w:tabs>
        <w:spacing w:line="240" w:lineRule="auto"/>
        <w:ind w:right="720"/>
        <w:rPr>
          <w:rFonts w:cs="Arial"/>
        </w:rPr>
      </w:pPr>
      <w:r w:rsidRPr="00227EB7">
        <w:rPr>
          <w:rFonts w:cs="Arial"/>
          <w:i/>
          <w:iCs/>
        </w:rPr>
        <w:tab/>
        <w:t>Clerk of the House of Delegates</w:t>
      </w:r>
    </w:p>
    <w:p w14:paraId="1C5F1A4C" w14:textId="77777777" w:rsidR="003D736F" w:rsidRPr="00227EB7" w:rsidRDefault="003D736F" w:rsidP="003D736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8094DA" w14:textId="77777777" w:rsidR="003D736F" w:rsidRPr="00227EB7" w:rsidRDefault="003D736F" w:rsidP="003D736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ADB2E5C" w14:textId="77777777" w:rsidR="003D736F" w:rsidRPr="00227EB7" w:rsidRDefault="003D736F" w:rsidP="003D736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58E5DFA" w14:textId="77777777" w:rsidR="003D736F" w:rsidRPr="00227EB7" w:rsidRDefault="003D736F" w:rsidP="003D736F">
      <w:pPr>
        <w:tabs>
          <w:tab w:val="left" w:pos="-1255"/>
          <w:tab w:val="left" w:pos="-720"/>
          <w:tab w:val="center" w:pos="3960"/>
        </w:tabs>
        <w:spacing w:line="240" w:lineRule="auto"/>
        <w:ind w:right="720"/>
        <w:rPr>
          <w:rFonts w:cs="Arial"/>
        </w:rPr>
      </w:pPr>
      <w:r w:rsidRPr="00227EB7">
        <w:rPr>
          <w:rFonts w:cs="Arial"/>
          <w:i/>
          <w:iCs/>
        </w:rPr>
        <w:tab/>
        <w:t>Clerk of the Senate</w:t>
      </w:r>
    </w:p>
    <w:p w14:paraId="71B84903" w14:textId="77777777" w:rsidR="003D736F" w:rsidRPr="00227EB7" w:rsidRDefault="003D736F" w:rsidP="003D736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D5E868" w14:textId="77777777" w:rsidR="003D736F" w:rsidRPr="00227EB7" w:rsidRDefault="003D736F" w:rsidP="003D736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41C269" w14:textId="77777777" w:rsidR="003D736F" w:rsidRPr="00227EB7" w:rsidRDefault="003D736F" w:rsidP="003D736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7CC0DD0" w14:textId="77777777" w:rsidR="003D736F" w:rsidRPr="00227EB7" w:rsidRDefault="003D736F" w:rsidP="003D736F">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A3AABF8" w14:textId="77777777" w:rsidR="003D736F" w:rsidRPr="00227EB7" w:rsidRDefault="003D736F" w:rsidP="003D736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7E426E7" w14:textId="77777777" w:rsidR="003D736F" w:rsidRPr="00227EB7" w:rsidRDefault="003D736F" w:rsidP="003D736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B555A5" w14:textId="77777777" w:rsidR="003D736F" w:rsidRPr="00227EB7" w:rsidRDefault="003D736F" w:rsidP="003D736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5A359CE" w14:textId="77777777" w:rsidR="003D736F" w:rsidRPr="00227EB7" w:rsidRDefault="003D736F" w:rsidP="003D736F">
      <w:pPr>
        <w:tabs>
          <w:tab w:val="center" w:pos="6210"/>
        </w:tabs>
        <w:spacing w:line="240" w:lineRule="auto"/>
        <w:ind w:right="720"/>
        <w:rPr>
          <w:rFonts w:cs="Arial"/>
        </w:rPr>
      </w:pPr>
      <w:r w:rsidRPr="00227EB7">
        <w:rPr>
          <w:rFonts w:cs="Arial"/>
        </w:rPr>
        <w:tab/>
      </w:r>
      <w:r w:rsidRPr="00227EB7">
        <w:rPr>
          <w:rFonts w:cs="Arial"/>
          <w:i/>
          <w:iCs/>
        </w:rPr>
        <w:t>President of the Senate</w:t>
      </w:r>
    </w:p>
    <w:p w14:paraId="16B91CE3" w14:textId="77777777" w:rsidR="003D736F" w:rsidRPr="00227EB7" w:rsidRDefault="003D736F" w:rsidP="003D736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95FD6A" w14:textId="77777777" w:rsidR="003D736F" w:rsidRPr="00227EB7" w:rsidRDefault="003D736F" w:rsidP="003D736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327BA40" w14:textId="77777777" w:rsidR="003D736F" w:rsidRPr="00227EB7" w:rsidRDefault="003D736F" w:rsidP="003D736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62114EC" w14:textId="77777777" w:rsidR="003D736F" w:rsidRPr="00227EB7" w:rsidRDefault="003D736F" w:rsidP="003D736F">
      <w:pPr>
        <w:spacing w:line="240" w:lineRule="auto"/>
        <w:ind w:right="720"/>
        <w:jc w:val="both"/>
        <w:rPr>
          <w:rFonts w:cs="Arial"/>
        </w:rPr>
      </w:pPr>
    </w:p>
    <w:p w14:paraId="2E2C7C40" w14:textId="77777777" w:rsidR="003D736F" w:rsidRPr="00227EB7" w:rsidRDefault="003D736F" w:rsidP="003D736F">
      <w:pPr>
        <w:spacing w:line="240" w:lineRule="auto"/>
        <w:ind w:right="720"/>
        <w:jc w:val="both"/>
        <w:rPr>
          <w:rFonts w:cs="Arial"/>
        </w:rPr>
      </w:pPr>
    </w:p>
    <w:p w14:paraId="7BA766E8" w14:textId="77777777" w:rsidR="003D736F" w:rsidRPr="00227EB7" w:rsidRDefault="003D736F" w:rsidP="003D736F">
      <w:pPr>
        <w:spacing w:line="240" w:lineRule="auto"/>
        <w:ind w:left="720" w:right="720"/>
        <w:jc w:val="both"/>
        <w:rPr>
          <w:rFonts w:cs="Arial"/>
        </w:rPr>
      </w:pPr>
    </w:p>
    <w:p w14:paraId="6023D34E" w14:textId="77777777" w:rsidR="003D736F" w:rsidRPr="00227EB7" w:rsidRDefault="003D736F" w:rsidP="003D736F">
      <w:pPr>
        <w:tabs>
          <w:tab w:val="left" w:pos="1080"/>
        </w:tabs>
        <w:spacing w:line="240" w:lineRule="auto"/>
        <w:ind w:left="720" w:right="720"/>
        <w:jc w:val="both"/>
        <w:rPr>
          <w:rFonts w:cs="Arial"/>
        </w:rPr>
      </w:pPr>
      <w:r w:rsidRPr="00227EB7">
        <w:rPr>
          <w:rFonts w:cs="Arial"/>
        </w:rPr>
        <w:tab/>
        <w:t>The within ................................................... this the...........................................</w:t>
      </w:r>
    </w:p>
    <w:p w14:paraId="596E4F72" w14:textId="77777777" w:rsidR="003D736F" w:rsidRPr="00227EB7" w:rsidRDefault="003D736F" w:rsidP="003D736F">
      <w:pPr>
        <w:tabs>
          <w:tab w:val="left" w:pos="1080"/>
        </w:tabs>
        <w:spacing w:line="240" w:lineRule="auto"/>
        <w:ind w:left="720" w:right="720"/>
        <w:jc w:val="both"/>
        <w:rPr>
          <w:rFonts w:cs="Arial"/>
        </w:rPr>
      </w:pPr>
    </w:p>
    <w:p w14:paraId="77EAA8C5" w14:textId="77777777" w:rsidR="003D736F" w:rsidRPr="00227EB7" w:rsidRDefault="003D736F" w:rsidP="003D736F">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00597E0A" w14:textId="77777777" w:rsidR="003D736F" w:rsidRPr="00227EB7" w:rsidRDefault="003D736F" w:rsidP="003D736F">
      <w:pPr>
        <w:spacing w:line="240" w:lineRule="auto"/>
        <w:ind w:left="720" w:right="720"/>
        <w:jc w:val="both"/>
        <w:rPr>
          <w:rFonts w:cs="Arial"/>
        </w:rPr>
      </w:pPr>
    </w:p>
    <w:p w14:paraId="0444EB7A" w14:textId="77777777" w:rsidR="003D736F" w:rsidRPr="00227EB7" w:rsidRDefault="003D736F" w:rsidP="003D736F">
      <w:pPr>
        <w:spacing w:line="240" w:lineRule="auto"/>
        <w:ind w:left="720" w:right="720"/>
        <w:jc w:val="both"/>
        <w:rPr>
          <w:rFonts w:cs="Arial"/>
        </w:rPr>
      </w:pPr>
    </w:p>
    <w:p w14:paraId="630A5061" w14:textId="77777777" w:rsidR="003D736F" w:rsidRPr="00227EB7" w:rsidRDefault="003D736F" w:rsidP="003D736F">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C5F1FBF" w14:textId="5110754C" w:rsidR="00E831B3" w:rsidRPr="00640C57" w:rsidRDefault="003D736F" w:rsidP="003D736F">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640C57" w:rsidSect="00835BE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2347" w14:textId="77777777" w:rsidR="00234098" w:rsidRPr="00B844FE" w:rsidRDefault="00234098" w:rsidP="00B844FE">
      <w:r>
        <w:separator/>
      </w:r>
    </w:p>
  </w:endnote>
  <w:endnote w:type="continuationSeparator" w:id="0">
    <w:p w14:paraId="2A57430C" w14:textId="77777777" w:rsidR="00234098" w:rsidRPr="00B844FE" w:rsidRDefault="002340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CF7" w14:textId="77777777" w:rsidR="00E66483" w:rsidRDefault="00E66483" w:rsidP="009D2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1AD202" w14:textId="77777777" w:rsidR="00E66483" w:rsidRPr="00E66483" w:rsidRDefault="00E66483" w:rsidP="00E6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348D" w14:textId="283AD3D6" w:rsidR="00E66483" w:rsidRDefault="00E66483" w:rsidP="009D2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2284D4" w14:textId="2A5C34F8" w:rsidR="00E66483" w:rsidRPr="00E66483" w:rsidRDefault="00E66483" w:rsidP="00E664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392C" w14:textId="77777777" w:rsidR="00B9753F" w:rsidRDefault="003D736F"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96416D" w14:textId="77777777" w:rsidR="00B9753F" w:rsidRDefault="00223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EFDE7" w14:textId="77777777" w:rsidR="00234098" w:rsidRPr="00B844FE" w:rsidRDefault="00234098" w:rsidP="00B844FE">
      <w:r>
        <w:separator/>
      </w:r>
    </w:p>
  </w:footnote>
  <w:footnote w:type="continuationSeparator" w:id="0">
    <w:p w14:paraId="401C8D42" w14:textId="77777777" w:rsidR="00234098" w:rsidRPr="00B844FE" w:rsidRDefault="002340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6DFC" w14:textId="39CA9CE0" w:rsidR="00E66483" w:rsidRPr="00E66483" w:rsidRDefault="00E66483" w:rsidP="00E66483">
    <w:pPr>
      <w:pStyle w:val="Header"/>
    </w:pPr>
    <w:r>
      <w:t>CS for HB 2773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02BB" w14:textId="3A7C077B" w:rsidR="00E66483" w:rsidRPr="00E66483" w:rsidRDefault="003D736F" w:rsidP="00E66483">
    <w:pPr>
      <w:pStyle w:val="Header"/>
    </w:pPr>
    <w:r>
      <w:t xml:space="preserve">Enr </w:t>
    </w:r>
    <w:r w:rsidR="00E66483">
      <w:t>CS for HB 2773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A5D58"/>
    <w:rsid w:val="001C279E"/>
    <w:rsid w:val="001D459E"/>
    <w:rsid w:val="002010BF"/>
    <w:rsid w:val="002038B3"/>
    <w:rsid w:val="00223D86"/>
    <w:rsid w:val="00234098"/>
    <w:rsid w:val="0027011C"/>
    <w:rsid w:val="00274200"/>
    <w:rsid w:val="00275740"/>
    <w:rsid w:val="002A0269"/>
    <w:rsid w:val="00301F44"/>
    <w:rsid w:val="00303684"/>
    <w:rsid w:val="003143F5"/>
    <w:rsid w:val="00314854"/>
    <w:rsid w:val="00331B5A"/>
    <w:rsid w:val="003C51CD"/>
    <w:rsid w:val="003D736F"/>
    <w:rsid w:val="004247A2"/>
    <w:rsid w:val="004B2795"/>
    <w:rsid w:val="004C13DD"/>
    <w:rsid w:val="004C191B"/>
    <w:rsid w:val="004E3441"/>
    <w:rsid w:val="005337B6"/>
    <w:rsid w:val="00562810"/>
    <w:rsid w:val="00562DE0"/>
    <w:rsid w:val="005954AD"/>
    <w:rsid w:val="005A5366"/>
    <w:rsid w:val="00637E73"/>
    <w:rsid w:val="00640C57"/>
    <w:rsid w:val="00657E3A"/>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0F9"/>
    <w:rsid w:val="00A718CF"/>
    <w:rsid w:val="00A72E7C"/>
    <w:rsid w:val="00AB6878"/>
    <w:rsid w:val="00AC3B58"/>
    <w:rsid w:val="00AE48A0"/>
    <w:rsid w:val="00AE61BE"/>
    <w:rsid w:val="00B16F25"/>
    <w:rsid w:val="00B24422"/>
    <w:rsid w:val="00B80C20"/>
    <w:rsid w:val="00B844FE"/>
    <w:rsid w:val="00BA7673"/>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66483"/>
    <w:rsid w:val="00E831B3"/>
    <w:rsid w:val="00EB203E"/>
    <w:rsid w:val="00EB5250"/>
    <w:rsid w:val="00EE70CB"/>
    <w:rsid w:val="00F23775"/>
    <w:rsid w:val="00F41CA2"/>
    <w:rsid w:val="00F443C0"/>
    <w:rsid w:val="00F62EFB"/>
    <w:rsid w:val="00F6326C"/>
    <w:rsid w:val="00F939A4"/>
    <w:rsid w:val="00FA7B09"/>
    <w:rsid w:val="00FD0B3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455203"/>
  <w15:chartTrackingRefBased/>
  <w15:docId w15:val="{84741D5A-6E89-4A48-B755-3015E731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66483"/>
  </w:style>
  <w:style w:type="character" w:customStyle="1" w:styleId="SectionBodyChar">
    <w:name w:val="Section Body Char"/>
    <w:link w:val="SectionBody"/>
    <w:rsid w:val="003D736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73781"/>
    <w:rsid w:val="00550082"/>
    <w:rsid w:val="00A17B27"/>
    <w:rsid w:val="00A36AC3"/>
    <w:rsid w:val="00B3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7378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422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4</cp:revision>
  <dcterms:created xsi:type="dcterms:W3CDTF">2021-04-08T22:55:00Z</dcterms:created>
  <dcterms:modified xsi:type="dcterms:W3CDTF">2021-04-16T19:11:00Z</dcterms:modified>
</cp:coreProperties>
</file>